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6FD" w:rsidRPr="0036072D" w:rsidRDefault="00F456FD" w:rsidP="00F456FD">
      <w:pPr>
        <w:pStyle w:val="NoSpacing"/>
        <w:tabs>
          <w:tab w:val="left" w:pos="720"/>
        </w:tabs>
        <w:rPr>
          <w:b/>
          <w:color w:val="365F91"/>
          <w:sz w:val="52"/>
          <w:szCs w:val="52"/>
        </w:rPr>
      </w:pPr>
      <w:r w:rsidRPr="0036072D">
        <w:rPr>
          <w:b/>
          <w:color w:val="365F91"/>
          <w:sz w:val="52"/>
          <w:szCs w:val="52"/>
        </w:rPr>
        <w:t>Appendix</w:t>
      </w:r>
    </w:p>
    <w:p w:rsidR="00F456FD" w:rsidRPr="0036072D" w:rsidRDefault="00F456FD" w:rsidP="00F456FD">
      <w:pPr>
        <w:pStyle w:val="NoSpacing"/>
        <w:numPr>
          <w:ilvl w:val="0"/>
          <w:numId w:val="1"/>
        </w:numPr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p w:rsidR="00F456FD" w:rsidRDefault="00F456FD" w:rsidP="00F456FD">
      <w:pPr>
        <w:ind w:firstLine="0"/>
      </w:pPr>
      <w:r w:rsidRPr="001F74CE">
        <w:t xml:space="preserve">An electronic letter template </w:t>
      </w:r>
      <w:r>
        <w:t>will be emailed to you following your employer visit.</w:t>
      </w:r>
    </w:p>
    <w:tbl>
      <w:tblPr>
        <w:tblStyle w:val="TableGrid"/>
        <w:tblpPr w:leftFromText="180" w:rightFromText="180" w:vertAnchor="text" w:horzAnchor="margin" w:tblpY="346"/>
        <w:tblW w:w="5000" w:type="pct"/>
        <w:tblLook w:val="04A0" w:firstRow="1" w:lastRow="0" w:firstColumn="1" w:lastColumn="0" w:noHBand="0" w:noVBand="1"/>
      </w:tblPr>
      <w:tblGrid>
        <w:gridCol w:w="4223"/>
        <w:gridCol w:w="1255"/>
        <w:gridCol w:w="3538"/>
      </w:tblGrid>
      <w:tr w:rsidR="00F456FD" w:rsidRPr="00C26D26" w:rsidTr="00F456FD">
        <w:trPr>
          <w:trHeight w:val="2853"/>
        </w:trPr>
        <w:tc>
          <w:tcPr>
            <w:tcW w:w="3038" w:type="pct"/>
            <w:gridSpan w:val="2"/>
          </w:tcPr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Curriculum Area / Skills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t>Edexcel</w:t>
            </w:r>
            <w:proofErr w:type="spellEnd"/>
            <w:r>
              <w:t xml:space="preserve"> BTEC Level 3 Nationals in Information Technology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Unit 11: Systems Analysis and Design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722F83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>P1</w:t>
            </w: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ab/>
              <w:t>outline the principles of systems analysis</w:t>
            </w:r>
          </w:p>
          <w:p w:rsidR="00F456FD" w:rsidRPr="00722F83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>P2</w:t>
            </w: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ab/>
              <w:t>illustrate the stages of a development lifecycle</w:t>
            </w:r>
          </w:p>
          <w:p w:rsidR="00F456FD" w:rsidRPr="00722F83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>P3</w:t>
            </w: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ab/>
              <w:t>explain the benefits of structured analysis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>M1</w:t>
            </w:r>
            <w:r w:rsidRPr="00722F83">
              <w:rPr>
                <w:rFonts w:asciiTheme="minorHAnsi" w:hAnsiTheme="minorHAnsi" w:cstheme="minorHAnsi"/>
                <w:sz w:val="22"/>
                <w:szCs w:val="22"/>
              </w:rPr>
              <w:tab/>
              <w:t>discuss the most appropriate uses of different development lifecycle models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2" w:type="pct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Subject / Course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Computing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Teacher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22F83">
              <w:rPr>
                <w:rFonts w:asciiTheme="minorHAnsi" w:hAnsiTheme="minorHAnsi" w:cstheme="minorHAnsi"/>
              </w:rPr>
              <w:t>Phil O'Neil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Class/Year group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L3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Number of Students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 to 20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10/1/20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Length of project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weeks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Additional Info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FD" w:rsidRPr="00C26D26" w:rsidTr="00F456FD">
        <w:trPr>
          <w:trHeight w:val="841"/>
        </w:trPr>
        <w:tc>
          <w:tcPr>
            <w:tcW w:w="5000" w:type="pct"/>
            <w:gridSpan w:val="3"/>
          </w:tcPr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Driving Question</w:t>
            </w:r>
          </w:p>
          <w:p w:rsidR="00F456FD" w:rsidRDefault="00F456FD" w:rsidP="00A50253">
            <w:pPr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You are to produce an interactive presentation to new students explaining the subject of system analysis.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FD" w:rsidRPr="00C26D26" w:rsidTr="00F456FD">
        <w:trPr>
          <w:trHeight w:val="841"/>
        </w:trPr>
        <w:tc>
          <w:tcPr>
            <w:tcW w:w="5000" w:type="pct"/>
            <w:gridSpan w:val="3"/>
          </w:tcPr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can the learning from the employer visit be applied to the project idea?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Identify how an agile workforce can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capitalise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on workload and resources more so than a traditional waterfall approach. 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FD" w:rsidRPr="00C26D26" w:rsidTr="00F456FD">
        <w:trPr>
          <w:trHeight w:val="771"/>
        </w:trPr>
        <w:tc>
          <w:tcPr>
            <w:tcW w:w="2342" w:type="pct"/>
          </w:tcPr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Accenture could come and help assess. Most stakeholders who work in an Agile environment can. </w:t>
            </w:r>
          </w:p>
        </w:tc>
        <w:tc>
          <w:tcPr>
            <w:tcW w:w="2658" w:type="pct"/>
            <w:gridSpan w:val="2"/>
          </w:tcPr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:rsidR="00F456FD" w:rsidRPr="00C26D26" w:rsidRDefault="00F456FD" w:rsidP="00A502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 foreseeable issues other than industry engagement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FD" w:rsidRPr="00C26D26" w:rsidTr="00F456FD">
        <w:trPr>
          <w:trHeight w:val="771"/>
        </w:trPr>
        <w:tc>
          <w:tcPr>
            <w:tcW w:w="5000" w:type="pct"/>
            <w:gridSpan w:val="3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1671DC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Produce an interactive PowerPoint outlining the principles of a systems analysis and explain the benefits (P1,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P3)</w:t>
            </w:r>
          </w:p>
          <w:p w:rsidR="00F456FD" w:rsidRPr="001671DC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>Illustrate the stages of a development lifecycle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 xml:space="preserve">Research and compare at least two lifecycle models,  discuss the most appropriate use for them, with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examples (P2, M1)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FD" w:rsidRPr="00C26D26" w:rsidTr="00F456FD">
        <w:trPr>
          <w:trHeight w:val="771"/>
        </w:trPr>
        <w:tc>
          <w:tcPr>
            <w:tcW w:w="3038" w:type="pct"/>
            <w:gridSpan w:val="2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Products / outputs?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18"/>
                <w:szCs w:val="18"/>
                <w:lang w:eastAsia="en-GB"/>
              </w:rPr>
              <w:t>interactive presentation (Mandatory training Package)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2" w:type="pct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you celebrate, showcase learning with wider stakeholders?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Invite Accenture in to view finished products.</w:t>
            </w:r>
          </w:p>
        </w:tc>
      </w:tr>
      <w:tr w:rsidR="00F456FD" w:rsidRPr="00C26D26" w:rsidTr="00F456FD">
        <w:trPr>
          <w:trHeight w:val="847"/>
        </w:trPr>
        <w:tc>
          <w:tcPr>
            <w:tcW w:w="3038" w:type="pct"/>
            <w:gridSpan w:val="2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1671DC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P1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>outline the principles of systems analysis</w:t>
            </w:r>
          </w:p>
          <w:p w:rsidR="00F456FD" w:rsidRPr="001671DC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P2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>illustrate the stages of a development lifecycle</w:t>
            </w:r>
          </w:p>
          <w:p w:rsidR="00F456FD" w:rsidRPr="001671DC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P3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>explain the benefits of structured analysis</w:t>
            </w: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M1</w:t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discuss the most appropriate uses of different development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671DC">
              <w:rPr>
                <w:rFonts w:asciiTheme="minorHAnsi" w:hAnsiTheme="minorHAnsi" w:cstheme="minorHAnsi"/>
                <w:sz w:val="22"/>
                <w:szCs w:val="22"/>
              </w:rPr>
              <w:t>lifecycle models</w:t>
            </w:r>
          </w:p>
        </w:tc>
        <w:tc>
          <w:tcPr>
            <w:tcW w:w="1962" w:type="pct"/>
          </w:tcPr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Differentiation</w:t>
            </w: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56FD" w:rsidRPr="00C26D26" w:rsidRDefault="00F456FD" w:rsidP="00A50253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Some learners will use different recording techniques or use computer software to record the screen content so it is accessible to all users. </w:t>
            </w:r>
          </w:p>
        </w:tc>
      </w:tr>
    </w:tbl>
    <w:p w:rsidR="00F456FD" w:rsidRDefault="00F456FD" w:rsidP="00F456FD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bookmarkStart w:id="0" w:name="_GoBack"/>
      <w:bookmarkEnd w:id="0"/>
    </w:p>
    <w:p w:rsidR="00581BCF" w:rsidRDefault="00581BCF"/>
    <w:sectPr w:rsidR="00581B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DE"/>
    <w:rsid w:val="00581BCF"/>
    <w:rsid w:val="00920ADE"/>
    <w:rsid w:val="00F4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93A3CF-3A01-4CCE-98C7-D6C5BD37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6FD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56FD"/>
    <w:rPr>
      <w:rFonts w:cs="Times New Roman"/>
      <w:color w:val="0000FF"/>
      <w:u w:val="single"/>
    </w:rPr>
  </w:style>
  <w:style w:type="paragraph" w:styleId="NoSpacing">
    <w:name w:val="No Spacing"/>
    <w:basedOn w:val="Normal"/>
    <w:link w:val="NoSpacingChar"/>
    <w:uiPriority w:val="99"/>
    <w:qFormat/>
    <w:rsid w:val="00F456FD"/>
    <w:pPr>
      <w:ind w:firstLine="0"/>
    </w:pPr>
    <w:rPr>
      <w:lang w:val="en-US"/>
    </w:rPr>
  </w:style>
  <w:style w:type="table" w:styleId="TableGrid">
    <w:name w:val="Table Grid"/>
    <w:basedOn w:val="TableNormal"/>
    <w:uiPriority w:val="59"/>
    <w:rsid w:val="00F456FD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F456FD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Beardmore</dc:creator>
  <cp:keywords/>
  <dc:description/>
  <cp:lastModifiedBy>Helen Beardmore</cp:lastModifiedBy>
  <cp:revision>2</cp:revision>
  <dcterms:created xsi:type="dcterms:W3CDTF">2020-08-31T15:09:00Z</dcterms:created>
  <dcterms:modified xsi:type="dcterms:W3CDTF">2020-08-31T15:12:00Z</dcterms:modified>
</cp:coreProperties>
</file>